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CC" w:rsidRPr="00144BCC" w:rsidRDefault="00144BCC" w:rsidP="00144BCC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sz w:val="23"/>
          <w:szCs w:val="23"/>
          <w:bdr w:val="none" w:sz="0" w:space="0" w:color="auto" w:frame="1"/>
        </w:rPr>
      </w:pPr>
      <w:bookmarkStart w:id="0" w:name="_GoBack"/>
      <w:r w:rsidRPr="00144BCC">
        <w:rPr>
          <w:rStyle w:val="Naglaeno"/>
          <w:sz w:val="23"/>
          <w:szCs w:val="23"/>
          <w:bdr w:val="none" w:sz="0" w:space="0" w:color="auto" w:frame="1"/>
        </w:rPr>
        <w:t xml:space="preserve">POPIS PRILAGOĐENIH UDŽBENIKA I RADNIH BILJEŽNICA U ZVUČNOM DAISY FORMATU SNIMLJENIH TIJEKOM TRAJANJA PROJEKTA „I JA ŽELIM ČITATI“ HUMANITARNE UDRUGE „ČUJEM, VJERUJEM, VIDIM“ KOJI SU NAMIJENJENI </w:t>
      </w:r>
      <w:bookmarkEnd w:id="0"/>
      <w:r w:rsidRPr="00144BCC">
        <w:rPr>
          <w:rStyle w:val="Naglaeno"/>
          <w:sz w:val="23"/>
          <w:szCs w:val="23"/>
          <w:bdr w:val="none" w:sz="0" w:space="0" w:color="auto" w:frame="1"/>
        </w:rPr>
        <w:t>SLIJEPIM I SLABOVIDNIM UČENICIMA 4. RAZREDA OSNOVNE ŠKOLE</w:t>
      </w:r>
    </w:p>
    <w:p w:rsidR="00144BCC" w:rsidRPr="00144BCC" w:rsidRDefault="00144BCC" w:rsidP="00144BCC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</w:p>
    <w:p w:rsidR="00144BCC" w:rsidRPr="00144BCC" w:rsidRDefault="00144BCC" w:rsidP="00144BCC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sz w:val="23"/>
          <w:szCs w:val="23"/>
          <w:bdr w:val="none" w:sz="0" w:space="0" w:color="auto" w:frame="1"/>
        </w:rPr>
      </w:pPr>
      <w:r w:rsidRPr="00144BCC">
        <w:rPr>
          <w:rStyle w:val="Naglaeno"/>
          <w:sz w:val="23"/>
          <w:szCs w:val="23"/>
          <w:bdr w:val="none" w:sz="0" w:space="0" w:color="auto" w:frame="1"/>
        </w:rPr>
        <w:t>UDŽBENICI SE MOGU ZATRAŽITI U SPECIJALNOJ KNJIŽNICI „ČUJEM, VJERUJEM, VIDIM“</w:t>
      </w:r>
    </w:p>
    <w:p w:rsidR="00144BCC" w:rsidRPr="00144BCC" w:rsidRDefault="00144BCC" w:rsidP="00144BCC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</w:p>
    <w:p w:rsidR="00144BCC" w:rsidRPr="00144BCC" w:rsidRDefault="00144BCC" w:rsidP="00144BCC">
      <w:pPr>
        <w:pStyle w:val="StandardWeb"/>
        <w:shd w:val="clear" w:color="auto" w:fill="FFFFFF"/>
        <w:spacing w:before="0" w:beforeAutospacing="0" w:after="390" w:afterAutospacing="0" w:line="276" w:lineRule="auto"/>
        <w:textAlignment w:val="baseline"/>
        <w:rPr>
          <w:sz w:val="23"/>
          <w:szCs w:val="23"/>
        </w:rPr>
      </w:pPr>
      <w:r w:rsidRPr="00144BCC">
        <w:rPr>
          <w:sz w:val="23"/>
          <w:szCs w:val="23"/>
        </w:rPr>
        <w:t>1. ZLATNA VRATA 4: čitanka i hrvatski jezik u četvrtom razredu osnovne škole/ Marija Krmpotić i Sonja Ivić</w:t>
      </w:r>
      <w:r w:rsidRPr="00144BCC">
        <w:rPr>
          <w:sz w:val="23"/>
          <w:szCs w:val="23"/>
        </w:rPr>
        <w:br/>
        <w:t>2. ZLATNA VRATA 4 : radna bilježnica za knjiženost i hrvatski jezik u četvrtom razredu osnovne škole/ Marija Krmpotić i Sonja Ivić</w:t>
      </w:r>
      <w:r w:rsidRPr="00144BCC">
        <w:rPr>
          <w:sz w:val="23"/>
          <w:szCs w:val="23"/>
        </w:rPr>
        <w:br/>
        <w:t xml:space="preserve">3. MOJ SRETNI BROJ 1 – udžbenik za matematiku za 1. razred osnovne škole/ Sanja Jakovljević Rogić, Dubravka </w:t>
      </w:r>
      <w:proofErr w:type="spellStart"/>
      <w:r w:rsidRPr="00144BCC">
        <w:rPr>
          <w:sz w:val="23"/>
          <w:szCs w:val="23"/>
        </w:rPr>
        <w:t>Miklec</w:t>
      </w:r>
      <w:proofErr w:type="spellEnd"/>
      <w:r w:rsidRPr="00144BCC">
        <w:rPr>
          <w:sz w:val="23"/>
          <w:szCs w:val="23"/>
        </w:rPr>
        <w:t xml:space="preserve"> i </w:t>
      </w:r>
      <w:proofErr w:type="spellStart"/>
      <w:r w:rsidRPr="00144BCC">
        <w:rPr>
          <w:sz w:val="23"/>
          <w:szCs w:val="23"/>
        </w:rPr>
        <w:t>Graciella</w:t>
      </w:r>
      <w:proofErr w:type="spellEnd"/>
      <w:r w:rsidRPr="00144BCC">
        <w:rPr>
          <w:sz w:val="23"/>
          <w:szCs w:val="23"/>
        </w:rPr>
        <w:t xml:space="preserve"> </w:t>
      </w:r>
      <w:proofErr w:type="spellStart"/>
      <w:r w:rsidRPr="00144BCC">
        <w:rPr>
          <w:sz w:val="23"/>
          <w:szCs w:val="23"/>
        </w:rPr>
        <w:t>Prtajin</w:t>
      </w:r>
      <w:proofErr w:type="spellEnd"/>
      <w:r w:rsidRPr="00144BCC">
        <w:rPr>
          <w:sz w:val="23"/>
          <w:szCs w:val="23"/>
        </w:rPr>
        <w:br/>
        <w:t xml:space="preserve">4. MOJ SRETNI BROJ 1 – radna bilježnica za matematiku u 1. razredu osnovne škole/ Dubravka </w:t>
      </w:r>
      <w:proofErr w:type="spellStart"/>
      <w:r w:rsidRPr="00144BCC">
        <w:rPr>
          <w:sz w:val="23"/>
          <w:szCs w:val="23"/>
        </w:rPr>
        <w:t>Miklec</w:t>
      </w:r>
      <w:proofErr w:type="spellEnd"/>
      <w:r w:rsidRPr="00144BCC">
        <w:rPr>
          <w:sz w:val="23"/>
          <w:szCs w:val="23"/>
        </w:rPr>
        <w:t xml:space="preserve">, Sanja Jakovljević Rogić i </w:t>
      </w:r>
      <w:proofErr w:type="spellStart"/>
      <w:r w:rsidRPr="00144BCC">
        <w:rPr>
          <w:sz w:val="23"/>
          <w:szCs w:val="23"/>
        </w:rPr>
        <w:t>Graciella</w:t>
      </w:r>
      <w:proofErr w:type="spellEnd"/>
      <w:r w:rsidRPr="00144BCC">
        <w:rPr>
          <w:sz w:val="23"/>
          <w:szCs w:val="23"/>
        </w:rPr>
        <w:t xml:space="preserve"> </w:t>
      </w:r>
      <w:proofErr w:type="spellStart"/>
      <w:r w:rsidRPr="00144BCC">
        <w:rPr>
          <w:sz w:val="23"/>
          <w:szCs w:val="23"/>
        </w:rPr>
        <w:t>Prtajin</w:t>
      </w:r>
      <w:proofErr w:type="spellEnd"/>
      <w:r w:rsidRPr="00144BCC">
        <w:rPr>
          <w:sz w:val="23"/>
          <w:szCs w:val="23"/>
        </w:rPr>
        <w:br/>
        <w:t>5. VOLIM ZAVIČAJ 4: udžbenik s radnom bilježnicom za učenike četvrtog razreda osnovne škole; autori: Nives Čagalj, Milica Duvnjak i Marija Petričević</w:t>
      </w:r>
      <w:r w:rsidRPr="00144BCC">
        <w:rPr>
          <w:sz w:val="23"/>
          <w:szCs w:val="23"/>
        </w:rPr>
        <w:br/>
        <w:t xml:space="preserve">6. NEW BUILDING BLOCKS 4: udžbenik engleskog jezika za četvrti razred osnovne škole, IV. godina učenja/ Kristina </w:t>
      </w:r>
      <w:proofErr w:type="spellStart"/>
      <w:r w:rsidRPr="00144BCC">
        <w:rPr>
          <w:sz w:val="23"/>
          <w:szCs w:val="23"/>
        </w:rPr>
        <w:t>Čajo</w:t>
      </w:r>
      <w:proofErr w:type="spellEnd"/>
      <w:r w:rsidRPr="00144BCC">
        <w:rPr>
          <w:sz w:val="23"/>
          <w:szCs w:val="23"/>
        </w:rPr>
        <w:t xml:space="preserve"> Anđel, Daška </w:t>
      </w:r>
      <w:proofErr w:type="spellStart"/>
      <w:r w:rsidRPr="00144BCC">
        <w:rPr>
          <w:sz w:val="23"/>
          <w:szCs w:val="23"/>
        </w:rPr>
        <w:t>Domljan</w:t>
      </w:r>
      <w:proofErr w:type="spellEnd"/>
      <w:r w:rsidRPr="00144BCC">
        <w:rPr>
          <w:sz w:val="23"/>
          <w:szCs w:val="23"/>
        </w:rPr>
        <w:t>, Paula Vranković</w:t>
      </w:r>
      <w:r w:rsidRPr="00144BCC">
        <w:rPr>
          <w:sz w:val="23"/>
          <w:szCs w:val="23"/>
        </w:rPr>
        <w:br/>
        <w:t xml:space="preserve">7. NEW BUILDING BLOCKS 4: radna bilježnica engleskog jezika za četvrti razred osnovne škole, IV. godina učenja/ Kristina </w:t>
      </w:r>
      <w:proofErr w:type="spellStart"/>
      <w:r w:rsidRPr="00144BCC">
        <w:rPr>
          <w:sz w:val="23"/>
          <w:szCs w:val="23"/>
        </w:rPr>
        <w:t>Čajo</w:t>
      </w:r>
      <w:proofErr w:type="spellEnd"/>
      <w:r w:rsidRPr="00144BCC">
        <w:rPr>
          <w:sz w:val="23"/>
          <w:szCs w:val="23"/>
        </w:rPr>
        <w:t xml:space="preserve"> Anđel, Daška </w:t>
      </w:r>
      <w:proofErr w:type="spellStart"/>
      <w:r w:rsidRPr="00144BCC">
        <w:rPr>
          <w:sz w:val="23"/>
          <w:szCs w:val="23"/>
        </w:rPr>
        <w:t>Domljan</w:t>
      </w:r>
      <w:proofErr w:type="spellEnd"/>
      <w:r w:rsidRPr="00144BCC">
        <w:rPr>
          <w:sz w:val="23"/>
          <w:szCs w:val="23"/>
        </w:rPr>
        <w:t>, Paula Vranković</w:t>
      </w:r>
      <w:r w:rsidRPr="00144BCC">
        <w:rPr>
          <w:sz w:val="23"/>
          <w:szCs w:val="23"/>
        </w:rPr>
        <w:br/>
        <w:t xml:space="preserve">8. LERNEN, SINGEN, SPIELEN 1: udžbenik iz njemačkog jezika za 4. razred osnovne škole (1. godina učenja)/ Vlada </w:t>
      </w:r>
      <w:proofErr w:type="spellStart"/>
      <w:r w:rsidRPr="00144BCC">
        <w:rPr>
          <w:sz w:val="23"/>
          <w:szCs w:val="23"/>
        </w:rPr>
        <w:t>Jagatić</w:t>
      </w:r>
      <w:proofErr w:type="spellEnd"/>
      <w:r w:rsidRPr="00144BCC">
        <w:rPr>
          <w:sz w:val="23"/>
          <w:szCs w:val="23"/>
        </w:rPr>
        <w:t xml:space="preserve">, Gordana </w:t>
      </w:r>
      <w:proofErr w:type="spellStart"/>
      <w:r w:rsidRPr="00144BCC">
        <w:rPr>
          <w:sz w:val="23"/>
          <w:szCs w:val="23"/>
        </w:rPr>
        <w:t>Matolek</w:t>
      </w:r>
      <w:proofErr w:type="spellEnd"/>
      <w:r w:rsidRPr="00144BCC">
        <w:rPr>
          <w:sz w:val="23"/>
          <w:szCs w:val="23"/>
        </w:rPr>
        <w:t xml:space="preserve"> Veselić</w:t>
      </w:r>
      <w:r w:rsidRPr="00144BCC">
        <w:rPr>
          <w:sz w:val="23"/>
          <w:szCs w:val="23"/>
        </w:rPr>
        <w:br/>
        <w:t xml:space="preserve">9. LERNEN, SINGEN, SPIELEN 1: radna bilježnica iz njemačkog jezika za 4. razred osnovne škole (1. godina učenja)/ Vlada </w:t>
      </w:r>
      <w:proofErr w:type="spellStart"/>
      <w:r w:rsidRPr="00144BCC">
        <w:rPr>
          <w:sz w:val="23"/>
          <w:szCs w:val="23"/>
        </w:rPr>
        <w:t>Jagatić</w:t>
      </w:r>
      <w:proofErr w:type="spellEnd"/>
      <w:r w:rsidRPr="00144BCC">
        <w:rPr>
          <w:sz w:val="23"/>
          <w:szCs w:val="23"/>
        </w:rPr>
        <w:t xml:space="preserve">, Gordana </w:t>
      </w:r>
      <w:proofErr w:type="spellStart"/>
      <w:r w:rsidRPr="00144BCC">
        <w:rPr>
          <w:sz w:val="23"/>
          <w:szCs w:val="23"/>
        </w:rPr>
        <w:t>Matolek</w:t>
      </w:r>
      <w:proofErr w:type="spellEnd"/>
      <w:r w:rsidRPr="00144BCC">
        <w:rPr>
          <w:sz w:val="23"/>
          <w:szCs w:val="23"/>
        </w:rPr>
        <w:t xml:space="preserve"> Veselić</w:t>
      </w:r>
      <w:r w:rsidRPr="00144BCC">
        <w:rPr>
          <w:sz w:val="23"/>
          <w:szCs w:val="23"/>
        </w:rPr>
        <w:br/>
        <w:t xml:space="preserve">10. GLAZBENA ČETVRTICA: udžbenik glazbene kulture s tri CD-a za četvrti razred osnovne škole/ Jelena Sikirica, Snježana </w:t>
      </w:r>
      <w:proofErr w:type="spellStart"/>
      <w:r w:rsidRPr="00144BCC">
        <w:rPr>
          <w:sz w:val="23"/>
          <w:szCs w:val="23"/>
        </w:rPr>
        <w:t>Stojaković</w:t>
      </w:r>
      <w:proofErr w:type="spellEnd"/>
      <w:r w:rsidRPr="00144BCC">
        <w:rPr>
          <w:sz w:val="23"/>
          <w:szCs w:val="23"/>
        </w:rPr>
        <w:t xml:space="preserve">, Ana </w:t>
      </w:r>
      <w:proofErr w:type="spellStart"/>
      <w:r w:rsidRPr="00144BCC">
        <w:rPr>
          <w:sz w:val="23"/>
          <w:szCs w:val="23"/>
        </w:rPr>
        <w:t>Miljak</w:t>
      </w:r>
      <w:proofErr w:type="spellEnd"/>
      <w:r w:rsidRPr="00144BCC">
        <w:rPr>
          <w:sz w:val="23"/>
          <w:szCs w:val="23"/>
        </w:rPr>
        <w:br/>
        <w:t xml:space="preserve">11. NA PUTU VJERE: udžbenik za katolički vjeronauk četvrtog razreda osnovne škole/ Ivica </w:t>
      </w:r>
      <w:proofErr w:type="spellStart"/>
      <w:r w:rsidRPr="00144BCC">
        <w:rPr>
          <w:sz w:val="23"/>
          <w:szCs w:val="23"/>
        </w:rPr>
        <w:t>Pažin</w:t>
      </w:r>
      <w:proofErr w:type="spellEnd"/>
      <w:r w:rsidRPr="00144BCC">
        <w:rPr>
          <w:sz w:val="23"/>
          <w:szCs w:val="23"/>
        </w:rPr>
        <w:t xml:space="preserve"> i Ante Pavlović</w:t>
      </w:r>
      <w:r w:rsidRPr="00144BCC">
        <w:rPr>
          <w:sz w:val="23"/>
          <w:szCs w:val="23"/>
        </w:rPr>
        <w:br/>
        <w:t xml:space="preserve">12. NA PUTU VJERE: radna bilježnica za katolički vjeronauk četvrtog razreda osnovne škole/ Ivica </w:t>
      </w:r>
      <w:proofErr w:type="spellStart"/>
      <w:r w:rsidRPr="00144BCC">
        <w:rPr>
          <w:sz w:val="23"/>
          <w:szCs w:val="23"/>
        </w:rPr>
        <w:t>Pažin</w:t>
      </w:r>
      <w:proofErr w:type="spellEnd"/>
      <w:r w:rsidRPr="00144BCC">
        <w:rPr>
          <w:sz w:val="23"/>
          <w:szCs w:val="23"/>
        </w:rPr>
        <w:t xml:space="preserve"> i Ante Pavlović</w:t>
      </w:r>
    </w:p>
    <w:p w:rsidR="00144BCC" w:rsidRPr="00144BCC" w:rsidRDefault="00144BCC" w:rsidP="00144BCC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b/>
          <w:bCs/>
          <w:sz w:val="23"/>
          <w:szCs w:val="23"/>
          <w:bdr w:val="none" w:sz="0" w:space="0" w:color="auto" w:frame="1"/>
        </w:rPr>
        <w:br/>
      </w:r>
      <w:r w:rsidRPr="00144BCC">
        <w:rPr>
          <w:rStyle w:val="Naglaeno"/>
          <w:sz w:val="23"/>
          <w:szCs w:val="23"/>
          <w:bdr w:val="none" w:sz="0" w:space="0" w:color="auto" w:frame="1"/>
        </w:rPr>
        <w:t>PROJEKT JE FINANCIRAN SREDSTVIMA MINISTARSTVA ZNANOSTI I OBRAZOVANJA RH.</w:t>
      </w:r>
    </w:p>
    <w:p w:rsidR="00144BCC" w:rsidRPr="00144BCC" w:rsidRDefault="00144BCC" w:rsidP="00144BCC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noProof/>
          <w:sz w:val="23"/>
          <w:szCs w:val="23"/>
          <w:bdr w:val="none" w:sz="0" w:space="0" w:color="auto" w:frame="1"/>
        </w:rPr>
        <w:lastRenderedPageBreak/>
        <w:drawing>
          <wp:inline distT="0" distB="0" distL="0" distR="0" wp14:anchorId="23CB8FE5" wp14:editId="535BFA5D">
            <wp:extent cx="2860040" cy="1905000"/>
            <wp:effectExtent l="0" t="0" r="0" b="0"/>
            <wp:docPr id="1" name="Slika 1" descr="MZ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CC" w:rsidRPr="00144BCC" w:rsidRDefault="00144BCC" w:rsidP="00144BCC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</w:p>
    <w:p w:rsidR="000925DD" w:rsidRPr="00144BCC" w:rsidRDefault="000925DD" w:rsidP="00144BCC">
      <w:pPr>
        <w:spacing w:line="276" w:lineRule="auto"/>
        <w:rPr>
          <w:rFonts w:ascii="Times New Roman" w:hAnsi="Times New Roman" w:cs="Times New Roman"/>
        </w:rPr>
      </w:pPr>
    </w:p>
    <w:sectPr w:rsidR="000925DD" w:rsidRPr="0014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C"/>
    <w:rsid w:val="000925DD"/>
    <w:rsid w:val="00144BCC"/>
    <w:rsid w:val="00B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4C4B-CBF0-4ED2-ADB3-5FCBF3BF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44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akladacvv.hr/udrugacvv/wp-content/uploads/2020/04/MZO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2</cp:revision>
  <dcterms:created xsi:type="dcterms:W3CDTF">2022-03-08T10:56:00Z</dcterms:created>
  <dcterms:modified xsi:type="dcterms:W3CDTF">2022-03-08T11:16:00Z</dcterms:modified>
</cp:coreProperties>
</file>